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7C" w:rsidRPr="00AD550D" w:rsidRDefault="0041727C" w:rsidP="00417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0D">
        <w:rPr>
          <w:rFonts w:ascii="Times New Roman" w:hAnsi="Times New Roman" w:cs="Times New Roman"/>
          <w:b/>
          <w:sz w:val="24"/>
          <w:szCs w:val="24"/>
        </w:rPr>
        <w:t xml:space="preserve">План нормотворческой </w:t>
      </w:r>
      <w:r w:rsidR="00AD550D" w:rsidRPr="00AD550D">
        <w:rPr>
          <w:rFonts w:ascii="Times New Roman" w:hAnsi="Times New Roman" w:cs="Times New Roman"/>
          <w:b/>
          <w:sz w:val="24"/>
          <w:szCs w:val="24"/>
        </w:rPr>
        <w:t>деятельности Местной</w:t>
      </w:r>
      <w:r w:rsidRPr="00AD550D">
        <w:rPr>
          <w:rFonts w:ascii="Times New Roman" w:hAnsi="Times New Roman" w:cs="Times New Roman"/>
          <w:b/>
          <w:sz w:val="24"/>
          <w:szCs w:val="24"/>
        </w:rPr>
        <w:t xml:space="preserve"> администрации МО Васильевский </w:t>
      </w:r>
      <w:r w:rsidR="00AD550D" w:rsidRPr="00AD550D">
        <w:rPr>
          <w:rFonts w:ascii="Times New Roman" w:hAnsi="Times New Roman" w:cs="Times New Roman"/>
          <w:b/>
          <w:sz w:val="24"/>
          <w:szCs w:val="24"/>
        </w:rPr>
        <w:t>на</w:t>
      </w:r>
      <w:r w:rsidRPr="00AD550D">
        <w:rPr>
          <w:rFonts w:ascii="Times New Roman" w:hAnsi="Times New Roman" w:cs="Times New Roman"/>
          <w:b/>
          <w:sz w:val="24"/>
          <w:szCs w:val="24"/>
        </w:rPr>
        <w:t xml:space="preserve"> 2017 г. </w:t>
      </w:r>
    </w:p>
    <w:tbl>
      <w:tblPr>
        <w:tblStyle w:val="a3"/>
        <w:tblpPr w:leftFromText="180" w:rightFromText="180" w:vertAnchor="text" w:tblpXSpec="center" w:tblpY="1"/>
        <w:tblOverlap w:val="never"/>
        <w:tblW w:w="9715" w:type="dxa"/>
        <w:tblLook w:val="04A0" w:firstRow="1" w:lastRow="0" w:firstColumn="1" w:lastColumn="0" w:noHBand="0" w:noVBand="1"/>
      </w:tblPr>
      <w:tblGrid>
        <w:gridCol w:w="560"/>
        <w:gridCol w:w="7535"/>
        <w:gridCol w:w="1620"/>
      </w:tblGrid>
      <w:tr w:rsidR="00AD550D" w:rsidRPr="00AD550D" w:rsidTr="00AD550D">
        <w:tc>
          <w:tcPr>
            <w:tcW w:w="560" w:type="dxa"/>
            <w:vAlign w:val="center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35" w:type="dxa"/>
            <w:vAlign w:val="center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1620" w:type="dxa"/>
            <w:vAlign w:val="center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оложение о постоянно действующей экспертной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ОМСУ МО Васильевский».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использования бюджетных ассигнований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 фонда МА МО Васильевский».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«Содействие развития малого бизнеса на территории МО».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новой редакции нормативно-правового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«Положение о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организации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МС, муниципальных служащих и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муниципальных учреждений».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ВЦП 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 от 30.09.2016 г. № 100.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bookmarkStart w:id="0" w:name="_GoBack"/>
            <w:bookmarkEnd w:id="0"/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распоряжение МА № 4-О от 20.01.2015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закреплении ВМЗ за служащими МА».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Положение о служебном удостоверении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35" w:type="dxa"/>
          </w:tcPr>
          <w:p w:rsidR="00AD550D" w:rsidRPr="00AD550D" w:rsidRDefault="00AD550D" w:rsidP="007A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ерждение должностных инструкций.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7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42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по нормированию в сфере закупок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7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42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НПА по установлению предельного уровня соотношения для руководителей, их заместителей, главных бухгалтеров муниципальных учреждений, в которых условия оплаты труда руководителей, из заместителей и главных бухгалтеров устанавливаются без учета предельного уровня соотношения (в соответствии со ст. 145 ТК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42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35" w:type="dxa"/>
          </w:tcPr>
          <w:p w:rsidR="00AD550D" w:rsidRPr="00AD550D" w:rsidRDefault="00AD550D" w:rsidP="0042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руководителей, заместителей и гл. бухгалтеров на сайте (ст. 349.5 ТК РФ)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ВМЗ по экологии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35" w:type="dxa"/>
          </w:tcPr>
          <w:p w:rsidR="00AD550D" w:rsidRPr="00AD550D" w:rsidRDefault="00AD550D" w:rsidP="00E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Внести изменения в НПА по ВМЗ в связи с изменением действующего законодательства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по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предоставлению местной администрацией внутригородского муниципального образования Санкт-Петербурга муниципальный округ Васильевский,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государственные полномочия Санкт-Петербурга по организации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осуществлению деятельности по опеке и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попечительству, назначению и выплате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государственной услуги «</w:t>
            </w:r>
            <w:r w:rsidRPr="00AD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учет и подготовка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формах»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по общественным слушаниям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rPr>
          <w:trHeight w:val="70"/>
        </w:trPr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организационном отделе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отделе опеки и попечительства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AD550D" w:rsidRPr="00AD550D" w:rsidTr="00AD550D">
        <w:tc>
          <w:tcPr>
            <w:tcW w:w="560" w:type="dxa"/>
          </w:tcPr>
          <w:p w:rsidR="00AD550D" w:rsidRPr="00AD550D" w:rsidRDefault="00AD550D" w:rsidP="002F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AD550D" w:rsidRPr="00AD550D" w:rsidRDefault="00AD550D" w:rsidP="00AD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должностной инструкции ведущего специалиста отдела опеки и попечительства</w:t>
            </w:r>
          </w:p>
        </w:tc>
        <w:tc>
          <w:tcPr>
            <w:tcW w:w="1620" w:type="dxa"/>
          </w:tcPr>
          <w:p w:rsidR="00AD550D" w:rsidRPr="00AD550D" w:rsidRDefault="00AD550D" w:rsidP="00AD5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41727C" w:rsidRPr="00AD550D" w:rsidRDefault="0041727C" w:rsidP="0041727C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27C" w:rsidRPr="00AD550D" w:rsidSect="00AD550D">
      <w:pgSz w:w="11906" w:h="16838"/>
      <w:pgMar w:top="1134" w:right="16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7C"/>
    <w:rsid w:val="000E159A"/>
    <w:rsid w:val="00162571"/>
    <w:rsid w:val="0041727C"/>
    <w:rsid w:val="00424181"/>
    <w:rsid w:val="007A1269"/>
    <w:rsid w:val="00AD550D"/>
    <w:rsid w:val="00E0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995E-A159-4C92-AEA1-426E9AA3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7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2017-05-11T15:34:00Z</cp:lastPrinted>
  <dcterms:created xsi:type="dcterms:W3CDTF">2018-12-03T09:21:00Z</dcterms:created>
  <dcterms:modified xsi:type="dcterms:W3CDTF">2018-12-03T09:30:00Z</dcterms:modified>
</cp:coreProperties>
</file>